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14" w:rsidRPr="008A7A01" w:rsidRDefault="00FA3FA6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ADDENDUM NUMBER 2</w:t>
      </w:r>
    </w:p>
    <w:p w:rsidR="00AF0314" w:rsidRPr="008A7A01" w:rsidRDefault="00AF0314">
      <w:pPr>
        <w:spacing w:after="0"/>
        <w:jc w:val="center"/>
        <w:rPr>
          <w:rFonts w:cs="Arial"/>
          <w:b/>
          <w:sz w:val="28"/>
          <w:szCs w:val="28"/>
        </w:rPr>
      </w:pPr>
    </w:p>
    <w:p w:rsidR="00AF0314" w:rsidRPr="008A7A01" w:rsidRDefault="00FE5B4E">
      <w:pPr>
        <w:spacing w:after="0"/>
        <w:jc w:val="center"/>
        <w:rPr>
          <w:rFonts w:cs="Arial"/>
          <w:b/>
          <w:sz w:val="28"/>
          <w:szCs w:val="28"/>
        </w:rPr>
      </w:pPr>
      <w:r w:rsidRPr="008A7A01">
        <w:rPr>
          <w:rFonts w:cs="Arial"/>
          <w:b/>
          <w:sz w:val="28"/>
          <w:szCs w:val="28"/>
        </w:rPr>
        <w:t>INVITATION FOR BIDS</w:t>
      </w:r>
    </w:p>
    <w:p w:rsidR="00AF0314" w:rsidRPr="008A7A01" w:rsidRDefault="00AF0314">
      <w:pPr>
        <w:spacing w:after="0"/>
        <w:jc w:val="center"/>
        <w:rPr>
          <w:rFonts w:cs="Arial"/>
          <w:b/>
          <w:sz w:val="28"/>
          <w:szCs w:val="28"/>
        </w:rPr>
      </w:pPr>
    </w:p>
    <w:p w:rsidR="00AF0314" w:rsidRPr="008A7A01" w:rsidRDefault="00FE5B4E">
      <w:pPr>
        <w:spacing w:after="0"/>
        <w:jc w:val="center"/>
        <w:rPr>
          <w:rFonts w:cs="Arial"/>
          <w:sz w:val="28"/>
          <w:szCs w:val="28"/>
        </w:rPr>
      </w:pPr>
      <w:r w:rsidRPr="008A7A01">
        <w:rPr>
          <w:rFonts w:cs="Arial"/>
          <w:sz w:val="28"/>
          <w:szCs w:val="28"/>
        </w:rPr>
        <w:t>SUGAR GROVE STATION</w:t>
      </w:r>
    </w:p>
    <w:p w:rsidR="00761783" w:rsidRPr="008A7A01" w:rsidRDefault="00FE5B4E">
      <w:pPr>
        <w:spacing w:after="0"/>
        <w:jc w:val="center"/>
        <w:rPr>
          <w:rFonts w:cs="Arial"/>
          <w:sz w:val="28"/>
          <w:szCs w:val="28"/>
        </w:rPr>
      </w:pPr>
      <w:r w:rsidRPr="008A7A01">
        <w:rPr>
          <w:rFonts w:cs="Arial"/>
          <w:sz w:val="28"/>
          <w:szCs w:val="28"/>
        </w:rPr>
        <w:t>4-N-WV-0560/PEACH416004001</w:t>
      </w:r>
    </w:p>
    <w:p w:rsidR="00761783" w:rsidRPr="008A7A01" w:rsidRDefault="00761783">
      <w:pPr>
        <w:spacing w:after="0"/>
        <w:jc w:val="center"/>
        <w:rPr>
          <w:rFonts w:cs="Arial"/>
          <w:sz w:val="28"/>
          <w:szCs w:val="28"/>
        </w:rPr>
      </w:pPr>
    </w:p>
    <w:p w:rsidR="00AF0314" w:rsidRDefault="00FE5B4E">
      <w:pPr>
        <w:spacing w:after="0"/>
        <w:jc w:val="center"/>
        <w:rPr>
          <w:rFonts w:cs="Arial"/>
          <w:sz w:val="28"/>
          <w:szCs w:val="28"/>
        </w:rPr>
      </w:pPr>
      <w:r w:rsidRPr="008A7A01">
        <w:rPr>
          <w:rFonts w:cs="Arial"/>
          <w:sz w:val="28"/>
          <w:szCs w:val="28"/>
        </w:rPr>
        <w:t>July 1</w:t>
      </w:r>
      <w:r w:rsidR="00B27F10">
        <w:rPr>
          <w:rFonts w:cs="Arial"/>
          <w:sz w:val="28"/>
          <w:szCs w:val="28"/>
        </w:rPr>
        <w:t>3</w:t>
      </w:r>
      <w:bookmarkStart w:id="0" w:name="_GoBack"/>
      <w:bookmarkEnd w:id="0"/>
      <w:r w:rsidRPr="008A7A01">
        <w:rPr>
          <w:rFonts w:cs="Arial"/>
          <w:sz w:val="28"/>
          <w:szCs w:val="28"/>
        </w:rPr>
        <w:t>, 2016</w:t>
      </w:r>
    </w:p>
    <w:p w:rsidR="008A7A01" w:rsidRPr="008A7A01" w:rsidRDefault="008A7A01">
      <w:pPr>
        <w:spacing w:after="0"/>
        <w:jc w:val="center"/>
        <w:rPr>
          <w:rFonts w:cs="Arial"/>
          <w:sz w:val="28"/>
          <w:szCs w:val="28"/>
        </w:rPr>
      </w:pPr>
    </w:p>
    <w:p w:rsidR="00AA29D6" w:rsidRDefault="00A2015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A7A01">
        <w:rPr>
          <w:rFonts w:cs="Arial"/>
          <w:sz w:val="24"/>
          <w:szCs w:val="24"/>
        </w:rPr>
        <w:t>his a</w:t>
      </w:r>
      <w:r w:rsidR="00FA3FA6">
        <w:rPr>
          <w:rFonts w:cs="Arial"/>
          <w:sz w:val="24"/>
          <w:szCs w:val="24"/>
        </w:rPr>
        <w:t>ddendum</w:t>
      </w:r>
      <w:r w:rsidR="008A7A01">
        <w:rPr>
          <w:rFonts w:cs="Arial"/>
          <w:sz w:val="24"/>
          <w:szCs w:val="24"/>
        </w:rPr>
        <w:t xml:space="preserve"> serves as a t</w:t>
      </w:r>
      <w:r>
        <w:rPr>
          <w:rFonts w:cs="Arial"/>
          <w:sz w:val="24"/>
          <w:szCs w:val="24"/>
        </w:rPr>
        <w:t xml:space="preserve">echnical </w:t>
      </w:r>
      <w:r w:rsidR="004964B6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orrection</w:t>
      </w:r>
      <w:r w:rsidR="008A7A01">
        <w:rPr>
          <w:rFonts w:cs="Arial"/>
          <w:sz w:val="24"/>
          <w:szCs w:val="24"/>
        </w:rPr>
        <w:t xml:space="preserve"> to the</w:t>
      </w:r>
      <w:r w:rsidR="00AA29D6">
        <w:rPr>
          <w:rFonts w:cs="Arial"/>
          <w:sz w:val="24"/>
          <w:szCs w:val="24"/>
        </w:rPr>
        <w:t xml:space="preserve"> </w:t>
      </w:r>
      <w:r w:rsidR="009916CB">
        <w:rPr>
          <w:rFonts w:cs="Arial"/>
          <w:sz w:val="24"/>
          <w:szCs w:val="24"/>
        </w:rPr>
        <w:t>Invitation for Bids</w:t>
      </w:r>
      <w:r w:rsidR="00AA29D6">
        <w:rPr>
          <w:rFonts w:cs="Arial"/>
          <w:sz w:val="24"/>
          <w:szCs w:val="24"/>
        </w:rPr>
        <w:t>,</w:t>
      </w:r>
      <w:r w:rsidR="009916CB">
        <w:rPr>
          <w:rFonts w:cs="Arial"/>
          <w:sz w:val="24"/>
          <w:szCs w:val="24"/>
        </w:rPr>
        <w:t xml:space="preserve"> Notices and Covenants, Underground Storage Tanks section</w:t>
      </w:r>
      <w:r w:rsidR="004964B6">
        <w:rPr>
          <w:rFonts w:cs="Arial"/>
          <w:sz w:val="24"/>
          <w:szCs w:val="24"/>
        </w:rPr>
        <w:t xml:space="preserve"> (page 22)</w:t>
      </w:r>
      <w:r w:rsidR="009916CB">
        <w:rPr>
          <w:rFonts w:cs="Arial"/>
          <w:sz w:val="24"/>
          <w:szCs w:val="24"/>
        </w:rPr>
        <w:t xml:space="preserve"> </w:t>
      </w:r>
      <w:r w:rsidR="008A7A01">
        <w:rPr>
          <w:rFonts w:cs="Arial"/>
          <w:sz w:val="24"/>
          <w:szCs w:val="24"/>
        </w:rPr>
        <w:t xml:space="preserve">which </w:t>
      </w:r>
      <w:r w:rsidR="009916CB">
        <w:rPr>
          <w:rFonts w:cs="Arial"/>
          <w:sz w:val="24"/>
          <w:szCs w:val="24"/>
        </w:rPr>
        <w:t>currently states that “…T</w:t>
      </w:r>
      <w:r w:rsidR="00AA29D6">
        <w:rPr>
          <w:rFonts w:cs="Arial"/>
          <w:sz w:val="24"/>
          <w:szCs w:val="24"/>
        </w:rPr>
        <w:t>he tanks have been maint</w:t>
      </w:r>
      <w:r>
        <w:rPr>
          <w:rFonts w:cs="Arial"/>
          <w:sz w:val="24"/>
          <w:szCs w:val="24"/>
        </w:rPr>
        <w:t>ained and are currently in compliance, or will be as of the date of transfer with EPA UST provisions codified at 40 CFR Part 280 and other applicable laws.</w:t>
      </w:r>
      <w:r w:rsidR="004964B6">
        <w:rPr>
          <w:rFonts w:cs="Arial"/>
          <w:sz w:val="24"/>
          <w:szCs w:val="24"/>
        </w:rPr>
        <w:t>”</w:t>
      </w:r>
    </w:p>
    <w:p w:rsidR="008A7A01" w:rsidRDefault="00AA29D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order to </w:t>
      </w:r>
      <w:r w:rsidR="008A7A01">
        <w:rPr>
          <w:rFonts w:cs="Arial"/>
          <w:sz w:val="24"/>
          <w:szCs w:val="24"/>
        </w:rPr>
        <w:t>fully</w:t>
      </w:r>
      <w:r>
        <w:rPr>
          <w:rFonts w:cs="Arial"/>
          <w:sz w:val="24"/>
          <w:szCs w:val="24"/>
        </w:rPr>
        <w:t xml:space="preserve"> compl</w:t>
      </w:r>
      <w:r w:rsidR="008A7A01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with 40 CFR Part 280 and WV Code § 22-17, </w:t>
      </w:r>
      <w:r w:rsidR="00915744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he </w:t>
      </w:r>
      <w:r w:rsidR="00915744">
        <w:rPr>
          <w:rFonts w:cs="Arial"/>
          <w:sz w:val="24"/>
          <w:szCs w:val="24"/>
        </w:rPr>
        <w:t xml:space="preserve">United States </w:t>
      </w:r>
      <w:r>
        <w:rPr>
          <w:rFonts w:cs="Arial"/>
          <w:sz w:val="24"/>
          <w:szCs w:val="24"/>
        </w:rPr>
        <w:t>has determined th</w:t>
      </w:r>
      <w:r w:rsidR="00915744">
        <w:rPr>
          <w:rFonts w:cs="Arial"/>
          <w:sz w:val="24"/>
          <w:szCs w:val="24"/>
        </w:rPr>
        <w:t>at</w:t>
      </w:r>
      <w:r>
        <w:rPr>
          <w:rFonts w:cs="Arial"/>
          <w:sz w:val="24"/>
          <w:szCs w:val="24"/>
        </w:rPr>
        <w:t xml:space="preserve"> </w:t>
      </w:r>
      <w:r w:rsidR="008A7A01">
        <w:rPr>
          <w:rFonts w:cs="Arial"/>
          <w:sz w:val="24"/>
          <w:szCs w:val="24"/>
        </w:rPr>
        <w:t xml:space="preserve">full </w:t>
      </w:r>
      <w:r>
        <w:rPr>
          <w:rFonts w:cs="Arial"/>
          <w:sz w:val="24"/>
          <w:szCs w:val="24"/>
        </w:rPr>
        <w:t xml:space="preserve">compliance will be achieved </w:t>
      </w:r>
      <w:r w:rsidR="00A2015B">
        <w:rPr>
          <w:rFonts w:cs="Arial"/>
          <w:sz w:val="24"/>
          <w:szCs w:val="24"/>
        </w:rPr>
        <w:t xml:space="preserve">by removal of the tanks and </w:t>
      </w:r>
      <w:r w:rsidR="004964B6">
        <w:rPr>
          <w:rFonts w:cs="Arial"/>
          <w:sz w:val="24"/>
          <w:szCs w:val="24"/>
        </w:rPr>
        <w:t xml:space="preserve">associated </w:t>
      </w:r>
      <w:r w:rsidR="00A2015B">
        <w:rPr>
          <w:rFonts w:cs="Arial"/>
          <w:sz w:val="24"/>
          <w:szCs w:val="24"/>
        </w:rPr>
        <w:t xml:space="preserve">piping and </w:t>
      </w:r>
      <w:r w:rsidR="00A00CB2">
        <w:rPr>
          <w:rFonts w:cs="Arial"/>
          <w:sz w:val="24"/>
          <w:szCs w:val="24"/>
        </w:rPr>
        <w:t>removal</w:t>
      </w:r>
      <w:r w:rsidR="00A2015B">
        <w:rPr>
          <w:rFonts w:cs="Arial"/>
          <w:sz w:val="24"/>
          <w:szCs w:val="24"/>
        </w:rPr>
        <w:t xml:space="preserve"> of the </w:t>
      </w:r>
      <w:r w:rsidR="00A00CB2">
        <w:rPr>
          <w:rFonts w:cs="Arial"/>
          <w:sz w:val="24"/>
          <w:szCs w:val="24"/>
        </w:rPr>
        <w:t xml:space="preserve">contaminated </w:t>
      </w:r>
      <w:r w:rsidR="00A2015B">
        <w:rPr>
          <w:rFonts w:cs="Arial"/>
          <w:sz w:val="24"/>
          <w:szCs w:val="24"/>
        </w:rPr>
        <w:t>soil</w:t>
      </w:r>
      <w:r w:rsidR="00915744">
        <w:rPr>
          <w:rFonts w:cs="Arial"/>
          <w:sz w:val="24"/>
          <w:szCs w:val="24"/>
        </w:rPr>
        <w:t>.</w:t>
      </w:r>
      <w:r w:rsidR="008A7A01">
        <w:rPr>
          <w:rFonts w:cs="Arial"/>
          <w:sz w:val="24"/>
          <w:szCs w:val="24"/>
        </w:rPr>
        <w:t xml:space="preserve">  </w:t>
      </w:r>
      <w:r w:rsidR="00A00CB2">
        <w:rPr>
          <w:rFonts w:cs="Arial"/>
          <w:sz w:val="24"/>
          <w:szCs w:val="24"/>
        </w:rPr>
        <w:t xml:space="preserve">The </w:t>
      </w:r>
      <w:r w:rsidR="004D3DA5">
        <w:rPr>
          <w:rFonts w:cs="Arial"/>
          <w:sz w:val="24"/>
          <w:szCs w:val="24"/>
        </w:rPr>
        <w:t>tank and soil removal</w:t>
      </w:r>
      <w:r w:rsidR="00A00CB2">
        <w:rPr>
          <w:rFonts w:cs="Arial"/>
          <w:sz w:val="24"/>
          <w:szCs w:val="24"/>
        </w:rPr>
        <w:t xml:space="preserve"> area will be backfilled by clean soil.  </w:t>
      </w:r>
      <w:r w:rsidR="00FE5B4E">
        <w:rPr>
          <w:rFonts w:cs="Arial"/>
          <w:sz w:val="24"/>
          <w:szCs w:val="24"/>
        </w:rPr>
        <w:t xml:space="preserve">All </w:t>
      </w:r>
      <w:r w:rsidR="00A00CB2">
        <w:rPr>
          <w:rFonts w:cs="Arial"/>
          <w:sz w:val="24"/>
          <w:szCs w:val="24"/>
        </w:rPr>
        <w:t xml:space="preserve">work </w:t>
      </w:r>
      <w:r w:rsidR="00FE5B4E">
        <w:rPr>
          <w:rFonts w:cs="Arial"/>
          <w:sz w:val="24"/>
          <w:szCs w:val="24"/>
        </w:rPr>
        <w:t>is expected to be completed prior to </w:t>
      </w:r>
      <w:r w:rsidR="008A7A01">
        <w:rPr>
          <w:rFonts w:cs="Arial"/>
          <w:sz w:val="24"/>
          <w:szCs w:val="24"/>
        </w:rPr>
        <w:t>transfer of the property.</w:t>
      </w:r>
    </w:p>
    <w:p w:rsidR="00AF0314" w:rsidRPr="00441BBD" w:rsidRDefault="004D3DA5">
      <w:pPr>
        <w:rPr>
          <w:rFonts w:cs="Arial"/>
          <w:color w:val="FF0000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7E3B4" wp14:editId="6B673566">
                <wp:simplePos x="0" y="0"/>
                <wp:positionH relativeFrom="column">
                  <wp:posOffset>3810000</wp:posOffset>
                </wp:positionH>
                <wp:positionV relativeFrom="paragraph">
                  <wp:posOffset>954405</wp:posOffset>
                </wp:positionV>
                <wp:extent cx="484505" cy="584200"/>
                <wp:effectExtent l="19050" t="0" r="10795" b="444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84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00pt;margin-top:75.15pt;width:38.15pt;height: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uYdAIAAD4FAAAOAAAAZHJzL2Uyb0RvYy54bWysVMFu2zAMvQ/YPwi6r3aCZOuCOEXQosOA&#10;oi2WDj0rslQbkESNUuJkXz9KdtyiLXYY5oNMieQj+URqeXGwhu0VhhZcxSdnJWfKSahb91Txnw/X&#10;n845C1G4WhhwquJHFfjF6uOHZecXagoNmFohIxAXFp2veBOjXxRFkI2yIpyBV46UGtCKSFt8KmoU&#10;HaFbU0zL8nPRAdYeQaoQ6PSqV/JVxtdayXindVCRmYpTbjGvmNdtWovVUiyeUPimlUMa4h+ysKJ1&#10;FHSEuhJRsB22b6BsKxEC6HgmwRagdStVroGqmZSvqtk0wqtcC5ET/EhT+H+w8nZ/j6ytKz7lzAlL&#10;V3QFnWNrROjYNPHT+bAgs42/x2EXSEzFHjTa9Kcy2CFzehw5VYfIJB3Ozmfzcs6ZJNX8fEZ3ljCL&#10;Z2ePIX5TYFkSKl5T9Bw80yn2NyH29ic7ck4Z9TlkKR6NSmkY90NpqoWiTrN37iJ1aZDtBd2/kFK5&#10;OOlVjahVfzwv6RuSGj1yihkwIevWmBF7AEgd+ha7z3WwT64qN+HoXP4tsd559MiRwcXR2bYO8D0A&#10;Q1UNkXv7E0k9NYmlLdRHummEfgSCl9ctEX4jQrwXSD1P00FzHO9o0Qa6isMgcdYA/n7vPNlTK5KW&#10;s45mqOLh106g4sx8d9SkXyezWRq6vJnNv0xpgy8125cat7OXQNc0oRfDyywm+2hOokawjzTu6xSV&#10;VMJJil1xGfG0uYz9bNODIdV6nc1o0LyIN27jZQJPrKZeejg8CvRD10Vq11s4zZtYvOq73jZ5Oljv&#10;Iug2N+UzrwPfNKS5cYYHJb0CL/fZ6vnZW/0BAAD//wMAUEsDBBQABgAIAAAAIQBa0VNR4QAAAAsB&#10;AAAPAAAAZHJzL2Rvd25yZXYueG1sTI/NTsMwEITvSLyDtUjcqN2UpCXEqRCogh4pVdWjm2x+IF5H&#10;sduGPj3LCW47mtHsN9lytJ044eBbRxqmEwUCqXBlS7WG7cfqbgHCB0Ol6Ryhhm/0sMyvrzKTlu5M&#10;73jahFpwCfnUaGhC6FMpfdGgNX7ieiT2KjdYE1gOtSwHc+Zy28lIqURa0xJ/aEyPzw0WX5uj1UDx&#10;5/zy8jqNLw82vO0W22q9X1Va396MT48gAo7hLwy/+IwOOTMd3JFKLzoNiVK8JbARqxkITiTzhI+D&#10;hug+moHMM/l/Q/4DAAD//wMAUEsBAi0AFAAGAAgAAAAhALaDOJL+AAAA4QEAABMAAAAAAAAAAAAA&#10;AAAAAAAAAFtDb250ZW50X1R5cGVzXS54bWxQSwECLQAUAAYACAAAACEAOP0h/9YAAACUAQAACwAA&#10;AAAAAAAAAAAAAAAvAQAAX3JlbHMvLnJlbHNQSwECLQAUAAYACAAAACEA52mLmHQCAAA+BQAADgAA&#10;AAAAAAAAAAAAAAAuAgAAZHJzL2Uyb0RvYy54bWxQSwECLQAUAAYACAAAACEAWtFTUeEAAAALAQAA&#10;DwAAAAAAAAAAAAAAAADOBAAAZHJzL2Rvd25yZXYueG1sUEsFBgAAAAAEAAQA8wAAANwFAAAAAA==&#10;" adj="12643" fillcolor="#4f81bd [3204]" strokecolor="#243f60 [1604]" strokeweight="2pt"/>
            </w:pict>
          </mc:Fallback>
        </mc:AlternateContent>
      </w:r>
      <w:r w:rsidR="00FE5B4E" w:rsidRPr="00441BBD">
        <w:rPr>
          <w:rFonts w:cs="Arial"/>
          <w:noProof/>
          <w:sz w:val="24"/>
          <w:szCs w:val="24"/>
        </w:rPr>
        <w:drawing>
          <wp:inline distT="0" distB="0" distL="0" distR="0" wp14:anchorId="0712CCA8" wp14:editId="7741F9BB">
            <wp:extent cx="59436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314" w:rsidRPr="00441BBD" w:rsidSect="008A7A0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4"/>
    <w:rsid w:val="000F7308"/>
    <w:rsid w:val="00441BBD"/>
    <w:rsid w:val="004964B6"/>
    <w:rsid w:val="004D3DA5"/>
    <w:rsid w:val="00761783"/>
    <w:rsid w:val="008A7A01"/>
    <w:rsid w:val="00915744"/>
    <w:rsid w:val="009916CB"/>
    <w:rsid w:val="00A00CB2"/>
    <w:rsid w:val="00A2015B"/>
    <w:rsid w:val="00AA29D6"/>
    <w:rsid w:val="00AF0314"/>
    <w:rsid w:val="00B27F10"/>
    <w:rsid w:val="00C208AF"/>
    <w:rsid w:val="00FA3FA6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LeighWThompson</dc:creator>
  <cp:lastModifiedBy>Susan B Webb</cp:lastModifiedBy>
  <cp:revision>4</cp:revision>
  <dcterms:created xsi:type="dcterms:W3CDTF">2016-07-12T21:06:00Z</dcterms:created>
  <dcterms:modified xsi:type="dcterms:W3CDTF">2016-07-12T21:14:00Z</dcterms:modified>
</cp:coreProperties>
</file>